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1C" w:rsidRDefault="0026551C" w:rsidP="0026551C">
      <w:pPr>
        <w:bidi w:val="0"/>
        <w:jc w:val="center"/>
        <w:rPr>
          <w:rFonts w:cstheme="minorHAnsi"/>
          <w:b/>
          <w:bCs/>
          <w:sz w:val="24"/>
          <w:szCs w:val="24"/>
          <w:lang w:bidi="ar-JO"/>
        </w:rPr>
      </w:pPr>
      <w:r w:rsidRPr="00C341F6">
        <w:rPr>
          <w:rFonts w:cstheme="minorHAnsi"/>
          <w:b/>
          <w:bCs/>
          <w:sz w:val="24"/>
          <w:szCs w:val="24"/>
          <w:lang w:bidi="ar-JO"/>
        </w:rPr>
        <w:t xml:space="preserve">Explanatory Document </w:t>
      </w:r>
      <w:r>
        <w:rPr>
          <w:rFonts w:cstheme="minorHAnsi"/>
          <w:b/>
          <w:bCs/>
          <w:sz w:val="24"/>
          <w:szCs w:val="24"/>
          <w:lang w:bidi="ar-JO"/>
        </w:rPr>
        <w:t>on</w:t>
      </w:r>
      <w:r w:rsidRPr="00C341F6">
        <w:rPr>
          <w:rFonts w:cstheme="minorHAnsi"/>
          <w:b/>
          <w:bCs/>
          <w:sz w:val="24"/>
          <w:szCs w:val="24"/>
          <w:lang w:bidi="ar-JO"/>
        </w:rPr>
        <w:t xml:space="preserve"> the Published Data</w:t>
      </w:r>
    </w:p>
    <w:tbl>
      <w:tblPr>
        <w:tblStyle w:val="TableGrid"/>
        <w:tblW w:w="0" w:type="auto"/>
        <w:jc w:val="center"/>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7"/>
        <w:gridCol w:w="1559"/>
        <w:gridCol w:w="1937"/>
        <w:gridCol w:w="262"/>
      </w:tblGrid>
      <w:tr w:rsidR="0026551C" w:rsidTr="00B77225">
        <w:trPr>
          <w:jc w:val="center"/>
        </w:trPr>
        <w:tc>
          <w:tcPr>
            <w:tcW w:w="6307" w:type="dxa"/>
            <w:hideMark/>
          </w:tcPr>
          <w:p w:rsidR="0026551C" w:rsidRDefault="0026551C" w:rsidP="00B77225">
            <w:pPr>
              <w:bidi w:val="0"/>
              <w:rPr>
                <w:rFonts w:cstheme="minorHAnsi"/>
                <w:b/>
                <w:bCs/>
                <w:color w:val="4F81BD" w:themeColor="accent1"/>
                <w:lang w:bidi="ar-JO"/>
              </w:rPr>
            </w:pPr>
            <w:r>
              <w:rPr>
                <w:rFonts w:cstheme="minorHAnsi"/>
                <w:b/>
                <w:bCs/>
                <w:color w:val="4F81BD" w:themeColor="accent1"/>
                <w:lang w:bidi="ar-JO"/>
              </w:rPr>
              <w:t>Name (please insert survey name)</w:t>
            </w:r>
          </w:p>
          <w:p w:rsidR="00966828" w:rsidRDefault="0026551C" w:rsidP="00966828">
            <w:pPr>
              <w:bidi w:val="0"/>
              <w:rPr>
                <w:rFonts w:eastAsia="Times New Roman" w:cstheme="minorHAnsi"/>
                <w:b/>
                <w:bCs/>
                <w:sz w:val="24"/>
                <w:szCs w:val="24"/>
                <w:lang w:eastAsia="ar-SA" w:bidi="ar-JO"/>
              </w:rPr>
            </w:pPr>
            <w:r>
              <w:rPr>
                <w:rFonts w:eastAsia="Times New Roman" w:cstheme="minorHAnsi"/>
                <w:lang w:eastAsia="ar-SA" w:bidi="ar-JO"/>
              </w:rPr>
              <w:t xml:space="preserve"> </w:t>
            </w:r>
            <w:r>
              <w:rPr>
                <w:rFonts w:eastAsia="Times New Roman" w:cstheme="minorHAnsi"/>
                <w:b/>
                <w:bCs/>
                <w:sz w:val="24"/>
                <w:szCs w:val="24"/>
                <w:lang w:eastAsia="ar-SA" w:bidi="ar-JO"/>
              </w:rPr>
              <w:t xml:space="preserve">Economic Surveys – </w:t>
            </w:r>
            <w:r w:rsidR="00966828">
              <w:rPr>
                <w:rFonts w:eastAsia="Times New Roman" w:cstheme="minorHAnsi"/>
                <w:b/>
                <w:bCs/>
                <w:sz w:val="24"/>
                <w:szCs w:val="24"/>
                <w:lang w:eastAsia="ar-SA" w:bidi="ar-JO"/>
              </w:rPr>
              <w:t xml:space="preserve">Employment and compensations of </w:t>
            </w:r>
          </w:p>
          <w:p w:rsidR="0026551C" w:rsidRPr="00D157DF" w:rsidRDefault="00966828" w:rsidP="00966828">
            <w:pPr>
              <w:bidi w:val="0"/>
              <w:rPr>
                <w:b/>
                <w:bCs/>
                <w:color w:val="4F81BD" w:themeColor="accent1"/>
                <w:lang w:bidi="ar-JO"/>
              </w:rPr>
            </w:pPr>
            <w:r>
              <w:rPr>
                <w:rFonts w:eastAsia="Times New Roman" w:cstheme="minorHAnsi"/>
                <w:b/>
                <w:bCs/>
                <w:sz w:val="24"/>
                <w:szCs w:val="24"/>
                <w:lang w:eastAsia="ar-SA" w:bidi="ar-JO"/>
              </w:rPr>
              <w:t>Employees survey</w:t>
            </w:r>
            <w:r w:rsidR="0026551C">
              <w:rPr>
                <w:rFonts w:eastAsia="Times New Roman" w:cstheme="minorHAnsi"/>
                <w:b/>
                <w:bCs/>
                <w:sz w:val="24"/>
                <w:szCs w:val="24"/>
                <w:lang w:eastAsia="ar-SA" w:bidi="ar-JO"/>
              </w:rPr>
              <w:t xml:space="preserve"> </w:t>
            </w:r>
          </w:p>
        </w:tc>
        <w:tc>
          <w:tcPr>
            <w:tcW w:w="3758" w:type="dxa"/>
            <w:gridSpan w:val="3"/>
            <w:vMerge w:val="restart"/>
            <w:hideMark/>
          </w:tcPr>
          <w:p w:rsidR="0026551C" w:rsidRDefault="0026551C" w:rsidP="00B77225">
            <w:pPr>
              <w:bidi w:val="0"/>
              <w:rPr>
                <w:rFonts w:cstheme="minorHAnsi"/>
                <w:color w:val="0070C0"/>
                <w:u w:val="single"/>
              </w:rPr>
            </w:pPr>
            <w:r>
              <w:rPr>
                <w:rFonts w:cstheme="minorHAnsi"/>
                <w:color w:val="0070C0"/>
                <w:u w:val="single"/>
              </w:rPr>
              <w:t xml:space="preserve">Content </w:t>
            </w:r>
          </w:p>
          <w:p w:rsidR="0026551C" w:rsidRDefault="0026551C" w:rsidP="00B77225">
            <w:pPr>
              <w:bidi w:val="0"/>
              <w:rPr>
                <w:rFonts w:cstheme="minorHAnsi"/>
                <w:color w:val="0070C0"/>
                <w:u w:val="single"/>
              </w:rPr>
            </w:pPr>
            <w:r>
              <w:rPr>
                <w:rFonts w:cstheme="minorHAnsi"/>
                <w:color w:val="0070C0"/>
                <w:u w:val="single"/>
              </w:rPr>
              <w:t xml:space="preserve">Time </w:t>
            </w:r>
          </w:p>
          <w:p w:rsidR="0026551C" w:rsidRDefault="0026551C" w:rsidP="00B77225">
            <w:pPr>
              <w:bidi w:val="0"/>
              <w:rPr>
                <w:rFonts w:cstheme="minorHAnsi"/>
                <w:color w:val="0070C0"/>
                <w:u w:val="single"/>
              </w:rPr>
            </w:pPr>
            <w:r>
              <w:rPr>
                <w:rFonts w:cstheme="minorHAnsi"/>
                <w:color w:val="0070C0"/>
                <w:u w:val="single"/>
              </w:rPr>
              <w:t xml:space="preserve">Accuracy </w:t>
            </w:r>
          </w:p>
          <w:p w:rsidR="0026551C" w:rsidRDefault="0026551C" w:rsidP="00B77225">
            <w:pPr>
              <w:bidi w:val="0"/>
              <w:rPr>
                <w:rFonts w:cstheme="minorHAnsi"/>
                <w:color w:val="0070C0"/>
                <w:u w:val="single"/>
              </w:rPr>
            </w:pPr>
            <w:r>
              <w:rPr>
                <w:rFonts w:cstheme="minorHAnsi"/>
                <w:color w:val="0070C0"/>
                <w:u w:val="single"/>
              </w:rPr>
              <w:t xml:space="preserve">Comparability </w:t>
            </w:r>
          </w:p>
          <w:p w:rsidR="0026551C" w:rsidRDefault="0026551C" w:rsidP="00B77225">
            <w:pPr>
              <w:bidi w:val="0"/>
              <w:rPr>
                <w:rFonts w:cstheme="minorHAnsi"/>
                <w:sz w:val="28"/>
                <w:szCs w:val="28"/>
                <w:lang w:bidi="ar-JO"/>
              </w:rPr>
            </w:pPr>
            <w:r>
              <w:rPr>
                <w:rFonts w:cstheme="minorHAnsi"/>
                <w:color w:val="0070C0"/>
                <w:u w:val="single"/>
              </w:rPr>
              <w:t>Data Accessibility</w:t>
            </w:r>
          </w:p>
        </w:tc>
      </w:tr>
      <w:tr w:rsidR="0026551C" w:rsidTr="00B77225">
        <w:trPr>
          <w:jc w:val="center"/>
        </w:trPr>
        <w:tc>
          <w:tcPr>
            <w:tcW w:w="6307" w:type="dxa"/>
          </w:tcPr>
          <w:p w:rsidR="0026551C" w:rsidRDefault="0026551C" w:rsidP="00B77225">
            <w:pPr>
              <w:bidi w:val="0"/>
              <w:rPr>
                <w:rFonts w:cstheme="minorHAnsi"/>
                <w:b/>
                <w:bCs/>
                <w:lang w:bidi="ar-JO"/>
              </w:rPr>
            </w:pPr>
          </w:p>
        </w:tc>
        <w:tc>
          <w:tcPr>
            <w:tcW w:w="3758" w:type="dxa"/>
            <w:gridSpan w:val="3"/>
            <w:vMerge/>
            <w:vAlign w:val="center"/>
            <w:hideMark/>
          </w:tcPr>
          <w:p w:rsidR="0026551C" w:rsidRDefault="0026551C" w:rsidP="00B77225">
            <w:pPr>
              <w:bidi w:val="0"/>
              <w:rPr>
                <w:rFonts w:cstheme="minorHAnsi"/>
                <w:sz w:val="28"/>
                <w:szCs w:val="28"/>
                <w:lang w:bidi="ar-JO"/>
              </w:rPr>
            </w:pPr>
          </w:p>
        </w:tc>
      </w:tr>
      <w:tr w:rsidR="0026551C" w:rsidTr="00B77225">
        <w:trPr>
          <w:jc w:val="center"/>
        </w:trPr>
        <w:tc>
          <w:tcPr>
            <w:tcW w:w="6307" w:type="dxa"/>
            <w:hideMark/>
          </w:tcPr>
          <w:p w:rsidR="0026551C" w:rsidRDefault="0026551C" w:rsidP="00B77225">
            <w:pPr>
              <w:bidi w:val="0"/>
              <w:rPr>
                <w:rFonts w:cstheme="minorHAnsi"/>
                <w:b/>
                <w:bCs/>
                <w:color w:val="4F81BD" w:themeColor="accent1"/>
                <w:lang w:bidi="ar-JO"/>
              </w:rPr>
            </w:pPr>
            <w:r>
              <w:rPr>
                <w:rFonts w:cstheme="majorBidi"/>
                <w:b/>
                <w:bCs/>
                <w:color w:val="4F81BD" w:themeColor="accent1"/>
                <w:lang w:bidi="ar-JO"/>
              </w:rPr>
              <w:t xml:space="preserve">Sector: </w:t>
            </w:r>
          </w:p>
          <w:p w:rsidR="00966828" w:rsidRPr="00966828" w:rsidRDefault="00966828" w:rsidP="00496315">
            <w:pPr>
              <w:tabs>
                <w:tab w:val="left" w:pos="5281"/>
              </w:tabs>
              <w:jc w:val="right"/>
              <w:rPr>
                <w:rFonts w:cstheme="majorBidi"/>
                <w:rtl/>
                <w:lang w:bidi="ar-JO"/>
              </w:rPr>
            </w:pPr>
            <w:r w:rsidRPr="00966828">
              <w:rPr>
                <w:rFonts w:cstheme="majorBidi"/>
                <w:lang w:bidi="ar-JO"/>
              </w:rPr>
              <w:t>Employment and compensations of</w:t>
            </w:r>
          </w:p>
          <w:p w:rsidR="0026551C" w:rsidRDefault="00966828" w:rsidP="00966828">
            <w:pPr>
              <w:bidi w:val="0"/>
              <w:rPr>
                <w:rFonts w:cstheme="minorHAnsi"/>
                <w:lang w:bidi="ar-JO"/>
              </w:rPr>
            </w:pPr>
            <w:r w:rsidRPr="00966828">
              <w:rPr>
                <w:rFonts w:cstheme="majorBidi"/>
                <w:lang w:bidi="ar-JO"/>
              </w:rPr>
              <w:t>Employees survey</w:t>
            </w:r>
          </w:p>
        </w:tc>
        <w:tc>
          <w:tcPr>
            <w:tcW w:w="3758" w:type="dxa"/>
            <w:gridSpan w:val="3"/>
            <w:vMerge/>
            <w:vAlign w:val="center"/>
            <w:hideMark/>
          </w:tcPr>
          <w:p w:rsidR="0026551C" w:rsidRDefault="0026551C" w:rsidP="00B77225">
            <w:pPr>
              <w:bidi w:val="0"/>
              <w:rPr>
                <w:rFonts w:cstheme="minorHAnsi"/>
                <w:sz w:val="28"/>
                <w:szCs w:val="28"/>
                <w:lang w:bidi="ar-JO"/>
              </w:rPr>
            </w:pPr>
          </w:p>
        </w:tc>
      </w:tr>
      <w:tr w:rsidR="0026551C" w:rsidTr="00B77225">
        <w:trPr>
          <w:jc w:val="center"/>
        </w:trPr>
        <w:tc>
          <w:tcPr>
            <w:tcW w:w="6307" w:type="dxa"/>
          </w:tcPr>
          <w:p w:rsidR="0026551C" w:rsidRDefault="0026551C" w:rsidP="00B77225">
            <w:pPr>
              <w:bidi w:val="0"/>
              <w:rPr>
                <w:rFonts w:cstheme="minorHAnsi"/>
                <w:b/>
                <w:bCs/>
                <w:lang w:bidi="ar-JO"/>
              </w:rPr>
            </w:pPr>
          </w:p>
        </w:tc>
        <w:tc>
          <w:tcPr>
            <w:tcW w:w="3758" w:type="dxa"/>
            <w:gridSpan w:val="3"/>
            <w:vMerge/>
            <w:vAlign w:val="center"/>
            <w:hideMark/>
          </w:tcPr>
          <w:p w:rsidR="0026551C" w:rsidRDefault="0026551C" w:rsidP="00B77225">
            <w:pPr>
              <w:bidi w:val="0"/>
              <w:rPr>
                <w:rFonts w:cstheme="minorHAnsi"/>
                <w:sz w:val="28"/>
                <w:szCs w:val="28"/>
                <w:lang w:bidi="ar-JO"/>
              </w:rPr>
            </w:pP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 xml:space="preserve">Directorate and contact person </w:t>
            </w:r>
          </w:p>
          <w:p w:rsidR="0026551C" w:rsidRDefault="0026551C" w:rsidP="00757F5F">
            <w:pPr>
              <w:bidi w:val="0"/>
              <w:rPr>
                <w:rFonts w:cstheme="minorHAnsi"/>
                <w:lang w:bidi="ar-JO"/>
              </w:rPr>
            </w:pPr>
            <w:r>
              <w:rPr>
                <w:rFonts w:cstheme="minorHAnsi"/>
                <w:lang w:bidi="ar-JO"/>
              </w:rPr>
              <w:t>Economic</w:t>
            </w:r>
            <w:r w:rsidRPr="009434EF">
              <w:rPr>
                <w:rFonts w:cstheme="minorHAnsi"/>
                <w:lang w:bidi="ar-JO"/>
              </w:rPr>
              <w:t xml:space="preserve"> Surveys Directorate</w:t>
            </w:r>
            <w:r>
              <w:rPr>
                <w:rFonts w:cstheme="minorHAnsi"/>
                <w:lang w:bidi="ar-JO"/>
              </w:rPr>
              <w:t xml:space="preserve">/Department of </w:t>
            </w:r>
            <w:r w:rsidR="00757F5F">
              <w:rPr>
                <w:rFonts w:cstheme="minorHAnsi"/>
                <w:lang w:bidi="ar-JO"/>
              </w:rPr>
              <w:t xml:space="preserve">Service and Finance Affairs </w:t>
            </w:r>
          </w:p>
          <w:p w:rsidR="0026551C" w:rsidRPr="00966828" w:rsidRDefault="00966828" w:rsidP="00B77225">
            <w:pPr>
              <w:bidi w:val="0"/>
              <w:rPr>
                <w:rFonts w:cs="Arial"/>
                <w:lang w:bidi="ar-JO"/>
              </w:rPr>
            </w:pPr>
            <w:r>
              <w:rPr>
                <w:rFonts w:cs="Arial"/>
                <w:lang w:bidi="ar-JO"/>
              </w:rPr>
              <w:t>Thamer Barakat</w:t>
            </w:r>
          </w:p>
          <w:p w:rsidR="0026551C" w:rsidRDefault="0026551C" w:rsidP="00966828">
            <w:pPr>
              <w:bidi w:val="0"/>
              <w:rPr>
                <w:rFonts w:cstheme="minorHAnsi"/>
                <w:lang w:bidi="ar-JO"/>
              </w:rPr>
            </w:pPr>
            <w:r>
              <w:rPr>
                <w:rFonts w:cstheme="minorHAnsi"/>
                <w:lang w:bidi="ar-JO"/>
              </w:rPr>
              <w:t xml:space="preserve">Tel: 5300700 – ext. </w:t>
            </w:r>
            <w:r w:rsidR="00966828">
              <w:rPr>
                <w:rFonts w:cstheme="minorHAnsi"/>
                <w:lang w:bidi="ar-JO"/>
              </w:rPr>
              <w:t>1321</w:t>
            </w:r>
            <w:r>
              <w:rPr>
                <w:rFonts w:cstheme="minorHAnsi"/>
                <w:lang w:bidi="ar-JO"/>
              </w:rPr>
              <w:t xml:space="preserve"> </w:t>
            </w:r>
          </w:p>
          <w:p w:rsidR="0026551C" w:rsidRDefault="0026551C" w:rsidP="00966828">
            <w:pPr>
              <w:bidi w:val="0"/>
              <w:rPr>
                <w:rFonts w:cstheme="minorHAnsi"/>
                <w:lang w:bidi="ar-JO"/>
              </w:rPr>
            </w:pPr>
            <w:r>
              <w:rPr>
                <w:rFonts w:cstheme="minorHAnsi"/>
                <w:lang w:bidi="ar-JO"/>
              </w:rPr>
              <w:t xml:space="preserve">Email address: </w:t>
            </w:r>
            <w:hyperlink r:id="rId6" w:history="1">
              <w:r w:rsidR="00966828" w:rsidRPr="004D1052">
                <w:rPr>
                  <w:rStyle w:val="Hyperlink"/>
                </w:rPr>
                <w:t>thamer@dos.gov.jo</w:t>
              </w:r>
            </w:hyperlink>
            <w:r w:rsidR="00757F5F">
              <w:rPr>
                <w:rFonts w:cstheme="minorHAnsi"/>
                <w:lang w:bidi="ar-JO"/>
              </w:rPr>
              <w:t xml:space="preserve"> </w:t>
            </w:r>
          </w:p>
        </w:tc>
      </w:tr>
      <w:tr w:rsidR="0026551C" w:rsidTr="00B77225">
        <w:trPr>
          <w:jc w:val="center"/>
        </w:trPr>
        <w:tc>
          <w:tcPr>
            <w:tcW w:w="6307" w:type="dxa"/>
          </w:tcPr>
          <w:p w:rsidR="0026551C" w:rsidRDefault="0026551C" w:rsidP="00B77225">
            <w:pPr>
              <w:bidi w:val="0"/>
              <w:rPr>
                <w:rFonts w:cstheme="minorHAnsi"/>
                <w:b/>
                <w:bCs/>
                <w:sz w:val="28"/>
                <w:szCs w:val="28"/>
                <w:lang w:bidi="ar-JO"/>
              </w:rPr>
            </w:pPr>
          </w:p>
        </w:tc>
        <w:tc>
          <w:tcPr>
            <w:tcW w:w="3758" w:type="dxa"/>
            <w:gridSpan w:val="3"/>
          </w:tcPr>
          <w:p w:rsidR="0026551C" w:rsidRDefault="0026551C" w:rsidP="00B77225">
            <w:pPr>
              <w:bidi w:val="0"/>
              <w:rPr>
                <w:rFonts w:cstheme="minorHAnsi"/>
                <w:sz w:val="28"/>
                <w:szCs w:val="28"/>
                <w:lang w:bidi="ar-JO"/>
              </w:rPr>
            </w:pP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 xml:space="preserve">Purpose and historical reference </w:t>
            </w:r>
          </w:p>
          <w:p w:rsidR="0026551C" w:rsidRDefault="0026551C" w:rsidP="00B77225">
            <w:pPr>
              <w:bidi w:val="0"/>
              <w:rPr>
                <w:b/>
                <w:bCs/>
                <w:color w:val="4F81BD" w:themeColor="accent1"/>
                <w:lang w:bidi="ar-JO"/>
              </w:rPr>
            </w:pPr>
            <w:r>
              <w:rPr>
                <w:b/>
                <w:bCs/>
                <w:color w:val="4F81BD" w:themeColor="accent1"/>
                <w:lang w:bidi="ar-JO"/>
              </w:rPr>
              <w:t xml:space="preserve">Purpose: </w:t>
            </w:r>
            <w:r>
              <w:rPr>
                <w:b/>
                <w:bCs/>
                <w:color w:val="4F81BD" w:themeColor="accent1"/>
                <w:rtl/>
                <w:lang w:bidi="ar-JO"/>
              </w:rPr>
              <w:t xml:space="preserve"> </w:t>
            </w:r>
          </w:p>
          <w:p w:rsidR="00C76B27" w:rsidRDefault="0026551C" w:rsidP="00A36BAA">
            <w:pPr>
              <w:bidi w:val="0"/>
              <w:spacing w:after="120" w:line="400" w:lineRule="atLeast"/>
              <w:jc w:val="both"/>
              <w:outlineLvl w:val="0"/>
              <w:rPr>
                <w:rFonts w:eastAsia="Arial Unicode MS" w:cstheme="minorHAnsi"/>
                <w:rtl/>
                <w:lang w:eastAsia="ar-SA"/>
              </w:rPr>
            </w:pPr>
            <w:r>
              <w:rPr>
                <w:rFonts w:eastAsia="Arial Unicode MS" w:cstheme="minorHAnsi"/>
                <w:lang w:eastAsia="ar-SA"/>
              </w:rPr>
              <w:t>The survey aims to:</w:t>
            </w:r>
          </w:p>
          <w:p w:rsidR="0026551C" w:rsidRDefault="00C76B27" w:rsidP="00C76B27">
            <w:pPr>
              <w:pStyle w:val="ListParagraph"/>
              <w:numPr>
                <w:ilvl w:val="0"/>
                <w:numId w:val="4"/>
              </w:numPr>
              <w:bidi w:val="0"/>
              <w:spacing w:after="120" w:line="400" w:lineRule="atLeast"/>
              <w:jc w:val="both"/>
              <w:outlineLvl w:val="0"/>
              <w:rPr>
                <w:rFonts w:eastAsia="Arial Unicode MS" w:cstheme="minorHAnsi"/>
                <w:lang w:eastAsia="ar-SA"/>
              </w:rPr>
            </w:pPr>
            <w:r w:rsidRPr="00C76B27">
              <w:rPr>
                <w:rFonts w:eastAsia="Arial Unicode MS" w:cstheme="minorHAnsi"/>
                <w:lang w:eastAsia="ar-SA"/>
              </w:rPr>
              <w:t>Number of establishments operating in the public and the private sectors by various economic activities</w:t>
            </w:r>
            <w:r>
              <w:rPr>
                <w:rFonts w:eastAsia="Arial Unicode MS" w:cstheme="minorHAnsi" w:hint="cs"/>
                <w:rtl/>
                <w:lang w:eastAsia="ar-SA"/>
              </w:rPr>
              <w:t>.</w:t>
            </w:r>
          </w:p>
          <w:p w:rsidR="00C76B27" w:rsidRDefault="00C76B27" w:rsidP="00C76B27">
            <w:pPr>
              <w:pStyle w:val="ListParagraph"/>
              <w:numPr>
                <w:ilvl w:val="0"/>
                <w:numId w:val="4"/>
              </w:numPr>
              <w:bidi w:val="0"/>
              <w:spacing w:after="120" w:line="400" w:lineRule="atLeast"/>
              <w:jc w:val="both"/>
              <w:outlineLvl w:val="0"/>
              <w:rPr>
                <w:rFonts w:eastAsia="Arial Unicode MS" w:cstheme="minorHAnsi"/>
                <w:lang w:eastAsia="ar-SA"/>
              </w:rPr>
            </w:pPr>
            <w:r w:rsidRPr="00C76B27">
              <w:rPr>
                <w:rFonts w:eastAsia="Arial Unicode MS" w:cstheme="minorHAnsi"/>
                <w:lang w:eastAsia="ar-SA"/>
              </w:rPr>
              <w:t>Number of employees in the public and the private sectors and their characteristics, such as sex, nationality, educational level and specialization</w:t>
            </w:r>
            <w:r>
              <w:rPr>
                <w:rFonts w:eastAsia="Arial Unicode MS" w:cstheme="minorHAnsi" w:hint="cs"/>
                <w:rtl/>
                <w:lang w:eastAsia="ar-SA"/>
              </w:rPr>
              <w:t>.</w:t>
            </w:r>
          </w:p>
          <w:p w:rsidR="00C76B27" w:rsidRDefault="00C76B27" w:rsidP="00C76B27">
            <w:pPr>
              <w:pStyle w:val="ListParagraph"/>
              <w:numPr>
                <w:ilvl w:val="0"/>
                <w:numId w:val="4"/>
              </w:numPr>
              <w:bidi w:val="0"/>
              <w:spacing w:after="120" w:line="400" w:lineRule="atLeast"/>
              <w:jc w:val="both"/>
              <w:outlineLvl w:val="0"/>
              <w:rPr>
                <w:rFonts w:eastAsia="Arial Unicode MS" w:cstheme="minorHAnsi"/>
                <w:lang w:eastAsia="ar-SA"/>
              </w:rPr>
            </w:pPr>
            <w:r w:rsidRPr="00C76B27">
              <w:rPr>
                <w:rFonts w:eastAsia="Arial Unicode MS" w:cstheme="minorHAnsi"/>
                <w:lang w:eastAsia="ar-SA"/>
              </w:rPr>
              <w:t>Levels of cash salaries and wages paid to different occupation categories as well as regular and irregular cash allowances and remunerations</w:t>
            </w:r>
            <w:r>
              <w:rPr>
                <w:rFonts w:eastAsia="Arial Unicode MS" w:cstheme="minorHAnsi" w:hint="cs"/>
                <w:rtl/>
                <w:lang w:eastAsia="ar-SA"/>
              </w:rPr>
              <w:t>.</w:t>
            </w:r>
          </w:p>
          <w:p w:rsidR="00C76B27" w:rsidRDefault="00C76B27" w:rsidP="00C76B27">
            <w:pPr>
              <w:pStyle w:val="ListParagraph"/>
              <w:numPr>
                <w:ilvl w:val="0"/>
                <w:numId w:val="4"/>
              </w:numPr>
              <w:bidi w:val="0"/>
              <w:spacing w:after="120" w:line="400" w:lineRule="atLeast"/>
              <w:jc w:val="both"/>
              <w:outlineLvl w:val="0"/>
              <w:rPr>
                <w:rFonts w:eastAsia="Arial Unicode MS" w:cstheme="minorHAnsi"/>
                <w:lang w:eastAsia="ar-SA"/>
              </w:rPr>
            </w:pPr>
            <w:r w:rsidRPr="00C76B27">
              <w:rPr>
                <w:rFonts w:eastAsia="Arial Unicode MS" w:cstheme="minorHAnsi"/>
                <w:lang w:eastAsia="ar-SA"/>
              </w:rPr>
              <w:t>Compensations of employees by major occupation categories</w:t>
            </w:r>
            <w:r>
              <w:rPr>
                <w:rFonts w:eastAsia="Arial Unicode MS" w:cstheme="minorHAnsi" w:hint="cs"/>
                <w:rtl/>
                <w:lang w:eastAsia="ar-SA"/>
              </w:rPr>
              <w:t>.</w:t>
            </w:r>
          </w:p>
          <w:p w:rsidR="00C76B27" w:rsidRPr="00C76B27" w:rsidRDefault="00C76B27" w:rsidP="00C76B27">
            <w:pPr>
              <w:pStyle w:val="ListParagraph"/>
              <w:numPr>
                <w:ilvl w:val="0"/>
                <w:numId w:val="4"/>
              </w:numPr>
              <w:bidi w:val="0"/>
              <w:spacing w:after="120" w:line="400" w:lineRule="atLeast"/>
              <w:jc w:val="both"/>
              <w:outlineLvl w:val="0"/>
              <w:rPr>
                <w:rFonts w:eastAsia="Arial Unicode MS" w:cstheme="minorHAnsi"/>
                <w:rtl/>
                <w:lang w:eastAsia="ar-SA"/>
              </w:rPr>
            </w:pPr>
            <w:r w:rsidRPr="00C76B27">
              <w:rPr>
                <w:rFonts w:eastAsia="Arial Unicode MS" w:cstheme="minorHAnsi"/>
                <w:lang w:eastAsia="ar-SA"/>
              </w:rPr>
              <w:t>Usual work hours during the month except week end days by occupation categories in both the public and the private sectors</w:t>
            </w:r>
          </w:p>
          <w:p w:rsidR="0026551C" w:rsidRPr="006B22BB" w:rsidRDefault="0026551C" w:rsidP="00D3728F">
            <w:pPr>
              <w:bidi w:val="0"/>
              <w:spacing w:after="120" w:line="400" w:lineRule="atLeast"/>
              <w:jc w:val="both"/>
              <w:outlineLvl w:val="0"/>
              <w:rPr>
                <w:rFonts w:eastAsia="Arial Unicode MS" w:cstheme="minorHAnsi"/>
                <w:lang w:eastAsia="ar-SA"/>
              </w:rPr>
            </w:pPr>
          </w:p>
        </w:tc>
      </w:tr>
      <w:tr w:rsidR="0026551C" w:rsidTr="00B77225">
        <w:trPr>
          <w:trHeight w:val="657"/>
          <w:jc w:val="center"/>
        </w:trPr>
        <w:tc>
          <w:tcPr>
            <w:tcW w:w="7866" w:type="dxa"/>
            <w:gridSpan w:val="2"/>
            <w:hideMark/>
          </w:tcPr>
          <w:p w:rsidR="0026551C" w:rsidRDefault="0026551C" w:rsidP="00B77225">
            <w:pPr>
              <w:bidi w:val="0"/>
              <w:rPr>
                <w:b/>
                <w:bCs/>
                <w:color w:val="4F81BD" w:themeColor="accent1"/>
                <w:lang w:bidi="ar-JO"/>
              </w:rPr>
            </w:pPr>
            <w:r>
              <w:rPr>
                <w:b/>
                <w:bCs/>
                <w:color w:val="4F81BD" w:themeColor="accent1"/>
                <w:lang w:bidi="ar-JO"/>
              </w:rPr>
              <w:t>Historical reference (please indicate the year the</w:t>
            </w:r>
            <w:bookmarkStart w:id="0" w:name="_GoBack"/>
            <w:bookmarkEnd w:id="0"/>
            <w:r>
              <w:rPr>
                <w:b/>
                <w:bCs/>
                <w:color w:val="4F81BD" w:themeColor="accent1"/>
                <w:lang w:bidi="ar-JO"/>
              </w:rPr>
              <w:t xml:space="preserve">  survey started) </w:t>
            </w:r>
          </w:p>
          <w:p w:rsidR="0026551C" w:rsidRPr="001C0E48" w:rsidRDefault="001C0E48" w:rsidP="00762DA0">
            <w:pPr>
              <w:bidi w:val="0"/>
              <w:rPr>
                <w:rFonts w:cstheme="minorHAnsi"/>
                <w:lang w:bidi="ar-JO"/>
              </w:rPr>
            </w:pPr>
            <w:r w:rsidRPr="001C0E48">
              <w:rPr>
                <w:rFonts w:cstheme="minorHAnsi" w:hint="cs"/>
                <w:rtl/>
                <w:lang w:bidi="ar-JO"/>
              </w:rPr>
              <w:t>1963</w:t>
            </w:r>
          </w:p>
        </w:tc>
        <w:tc>
          <w:tcPr>
            <w:tcW w:w="2199" w:type="dxa"/>
            <w:gridSpan w:val="2"/>
          </w:tcPr>
          <w:p w:rsidR="0026551C" w:rsidRDefault="0026551C" w:rsidP="00B77225">
            <w:pPr>
              <w:bidi w:val="0"/>
              <w:rPr>
                <w:rFonts w:cstheme="minorHAnsi"/>
                <w:sz w:val="28"/>
                <w:szCs w:val="28"/>
                <w:lang w:bidi="ar-JO"/>
              </w:rPr>
            </w:pPr>
          </w:p>
        </w:tc>
      </w:tr>
      <w:tr w:rsidR="0026551C" w:rsidTr="00B77225">
        <w:trPr>
          <w:jc w:val="center"/>
        </w:trPr>
        <w:tc>
          <w:tcPr>
            <w:tcW w:w="10065" w:type="dxa"/>
            <w:gridSpan w:val="4"/>
            <w:hideMark/>
          </w:tcPr>
          <w:p w:rsidR="0026551C" w:rsidRDefault="0026551C" w:rsidP="00485A06">
            <w:pPr>
              <w:bidi w:val="0"/>
              <w:rPr>
                <w:b/>
                <w:bCs/>
                <w:color w:val="4F81BD" w:themeColor="accent1"/>
                <w:lang w:bidi="ar-JO"/>
              </w:rPr>
            </w:pPr>
            <w:r>
              <w:rPr>
                <w:b/>
                <w:bCs/>
                <w:color w:val="4F81BD" w:themeColor="accent1"/>
                <w:lang w:bidi="ar-JO"/>
              </w:rPr>
              <w:t xml:space="preserve">Users </w:t>
            </w:r>
          </w:p>
          <w:p w:rsidR="0026551C" w:rsidRDefault="0026551C" w:rsidP="00485A06">
            <w:pPr>
              <w:bidi w:val="0"/>
              <w:rPr>
                <w:sz w:val="24"/>
                <w:szCs w:val="24"/>
                <w:lang w:bidi="ar-JO"/>
              </w:rPr>
            </w:pPr>
            <w:r>
              <w:rPr>
                <w:rFonts w:hint="cs"/>
                <w:lang w:bidi="ar-JO"/>
              </w:rPr>
              <w:t xml:space="preserve"> </w:t>
            </w:r>
            <w:r>
              <w:rPr>
                <w:sz w:val="24"/>
                <w:szCs w:val="24"/>
                <w:lang w:bidi="ar-JO"/>
              </w:rPr>
              <w:t xml:space="preserve">Users:, relevant government institutions, planners and policy-makers, economic research centers and </w:t>
            </w:r>
            <w:r w:rsidR="00213DB6">
              <w:rPr>
                <w:sz w:val="24"/>
                <w:szCs w:val="24"/>
                <w:lang w:bidi="ar-JO"/>
              </w:rPr>
              <w:t>university students</w:t>
            </w:r>
            <w:r>
              <w:rPr>
                <w:sz w:val="24"/>
                <w:szCs w:val="24"/>
                <w:lang w:bidi="ar-JO"/>
              </w:rPr>
              <w:t xml:space="preserve">. </w:t>
            </w:r>
          </w:p>
          <w:p w:rsidR="0026551C" w:rsidRDefault="0026551C" w:rsidP="00B77225">
            <w:pPr>
              <w:bidi w:val="0"/>
              <w:rPr>
                <w:rFonts w:cstheme="minorHAnsi"/>
                <w:lang w:bidi="ar-JO"/>
              </w:rPr>
            </w:pPr>
          </w:p>
          <w:p w:rsidR="0026551C" w:rsidRPr="00E47EBF" w:rsidRDefault="0026551C" w:rsidP="00B77225">
            <w:pPr>
              <w:bidi w:val="0"/>
              <w:rPr>
                <w:rFonts w:cstheme="minorHAnsi"/>
                <w:lang w:bidi="ar-JO"/>
              </w:rPr>
            </w:pPr>
          </w:p>
        </w:tc>
      </w:tr>
      <w:tr w:rsidR="0026551C" w:rsidTr="00B77225">
        <w:trPr>
          <w:jc w:val="center"/>
        </w:trPr>
        <w:tc>
          <w:tcPr>
            <w:tcW w:w="10065" w:type="dxa"/>
            <w:gridSpan w:val="4"/>
          </w:tcPr>
          <w:p w:rsidR="0026551C" w:rsidRDefault="0026551C" w:rsidP="00B77225">
            <w:pPr>
              <w:bidi w:val="0"/>
              <w:rPr>
                <w:rFonts w:cstheme="minorHAnsi"/>
                <w:b/>
                <w:bCs/>
                <w:sz w:val="28"/>
                <w:szCs w:val="28"/>
                <w:lang w:bidi="ar-JO"/>
              </w:rPr>
            </w:pP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Source (please write all data resources)</w:t>
            </w:r>
          </w:p>
          <w:p w:rsidR="0026551C" w:rsidRDefault="0026551C" w:rsidP="00213DB6">
            <w:pPr>
              <w:bidi w:val="0"/>
              <w:rPr>
                <w:rFonts w:cstheme="minorHAnsi"/>
                <w:sz w:val="28"/>
                <w:szCs w:val="28"/>
                <w:lang w:bidi="ar-JO"/>
              </w:rPr>
            </w:pPr>
            <w:r>
              <w:rPr>
                <w:lang w:bidi="ar-JO"/>
              </w:rPr>
              <w:t xml:space="preserve">Data is collected annually by means of annual surveys. </w:t>
            </w:r>
          </w:p>
        </w:tc>
      </w:tr>
      <w:tr w:rsidR="0026551C" w:rsidTr="00B77225">
        <w:trPr>
          <w:jc w:val="center"/>
        </w:trPr>
        <w:tc>
          <w:tcPr>
            <w:tcW w:w="6307" w:type="dxa"/>
          </w:tcPr>
          <w:p w:rsidR="0026551C" w:rsidRDefault="0026551C" w:rsidP="00B77225">
            <w:pPr>
              <w:bidi w:val="0"/>
              <w:rPr>
                <w:rFonts w:cstheme="minorHAnsi"/>
                <w:b/>
                <w:bCs/>
                <w:sz w:val="28"/>
                <w:szCs w:val="28"/>
                <w:lang w:bidi="ar-JO"/>
              </w:rPr>
            </w:pPr>
          </w:p>
        </w:tc>
        <w:tc>
          <w:tcPr>
            <w:tcW w:w="3758" w:type="dxa"/>
            <w:gridSpan w:val="3"/>
          </w:tcPr>
          <w:p w:rsidR="0026551C" w:rsidRDefault="0026551C" w:rsidP="00B77225">
            <w:pPr>
              <w:bidi w:val="0"/>
              <w:rPr>
                <w:rFonts w:cstheme="minorHAnsi"/>
                <w:sz w:val="28"/>
                <w:szCs w:val="28"/>
                <w:lang w:bidi="ar-JO"/>
              </w:rPr>
            </w:pP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Authorized organization to collect and publish data</w:t>
            </w:r>
          </w:p>
          <w:p w:rsidR="0026551C" w:rsidRDefault="0026551C" w:rsidP="00B77225">
            <w:pPr>
              <w:bidi w:val="0"/>
              <w:rPr>
                <w:rFonts w:cstheme="minorHAnsi"/>
                <w:sz w:val="28"/>
                <w:szCs w:val="28"/>
                <w:lang w:bidi="ar-JO"/>
              </w:rPr>
            </w:pPr>
            <w:r>
              <w:rPr>
                <w:lang w:bidi="ar-JO"/>
              </w:rPr>
              <w:t xml:space="preserve">Department of Statistics, under the Law No. 12 of 2012. </w:t>
            </w:r>
          </w:p>
        </w:tc>
      </w:tr>
      <w:tr w:rsidR="0026551C" w:rsidTr="009673AF">
        <w:trPr>
          <w:jc w:val="center"/>
        </w:trPr>
        <w:tc>
          <w:tcPr>
            <w:tcW w:w="9803" w:type="dxa"/>
            <w:gridSpan w:val="3"/>
            <w:hideMark/>
          </w:tcPr>
          <w:p w:rsidR="00485A06" w:rsidRDefault="0026551C" w:rsidP="00B77225">
            <w:pPr>
              <w:pStyle w:val="Heading1"/>
              <w:bidi w:val="0"/>
              <w:outlineLvl w:val="0"/>
              <w:rPr>
                <w:rtl/>
                <w:lang w:bidi="ar-JO"/>
              </w:rPr>
            </w:pPr>
            <w:bookmarkStart w:id="1" w:name="_1._المحتويات"/>
            <w:bookmarkEnd w:id="1"/>
            <w:r>
              <w:rPr>
                <w:lang w:bidi="ar-JO"/>
              </w:rPr>
              <w:t>1. Contents</w:t>
            </w:r>
          </w:p>
          <w:p w:rsidR="00E10E7E" w:rsidRPr="00E10E7E" w:rsidRDefault="00E10E7E" w:rsidP="00E10E7E">
            <w:pPr>
              <w:bidi w:val="0"/>
              <w:rPr>
                <w:rtl/>
                <w:lang w:bidi="ar-JO"/>
              </w:rPr>
            </w:pPr>
            <w:r>
              <w:rPr>
                <w:rFonts w:hint="cs"/>
                <w:rtl/>
                <w:lang w:bidi="ar-JO"/>
              </w:rPr>
              <w:t>1-1</w:t>
            </w:r>
            <w:r w:rsidR="009673AF" w:rsidRPr="009673AF">
              <w:rPr>
                <w:lang w:bidi="ar-JO"/>
              </w:rPr>
              <w:t>Statistical Unit: The establishment is considered to be the statistical unit for this survey. It should have a financial autonomy and might practice one or more economic activities, where one of which is considered the main activity and the rest are considered secondary activities</w:t>
            </w:r>
            <w:r w:rsidR="009673AF">
              <w:rPr>
                <w:rFonts w:hint="cs"/>
                <w:rtl/>
                <w:lang w:bidi="ar-JO"/>
              </w:rPr>
              <w:t>.</w:t>
            </w:r>
          </w:p>
          <w:p w:rsidR="00485A06" w:rsidRDefault="003E3DB4" w:rsidP="003E3DB4">
            <w:pPr>
              <w:bidi w:val="0"/>
              <w:rPr>
                <w:rtl/>
                <w:lang w:bidi="ar-JO"/>
              </w:rPr>
            </w:pPr>
            <w:r>
              <w:rPr>
                <w:lang w:bidi="ar-JO"/>
              </w:rPr>
              <w:t>1-2</w:t>
            </w:r>
            <w:r w:rsidR="00BA2956">
              <w:t xml:space="preserve"> </w:t>
            </w:r>
            <w:r w:rsidR="00BA2956" w:rsidRPr="00BA2956">
              <w:rPr>
                <w:lang w:bidi="ar-JO"/>
              </w:rPr>
              <w:t>Main Activity: It is the principal activity practiced by the establishment, where it could be identified by the volume of production, revenue or the value added of its main produce of goods and /or services. This activity should be recorded in detail according to the ISIC4.</w:t>
            </w:r>
          </w:p>
          <w:p w:rsidR="00BA2956" w:rsidRDefault="003E3DB4" w:rsidP="00BA2956">
            <w:pPr>
              <w:bidi w:val="0"/>
              <w:rPr>
                <w:rtl/>
                <w:lang w:bidi="ar-JO"/>
              </w:rPr>
            </w:pPr>
            <w:r>
              <w:rPr>
                <w:lang w:bidi="ar-JO"/>
              </w:rPr>
              <w:t>1-3</w:t>
            </w:r>
            <w:r w:rsidR="00BA2956">
              <w:t xml:space="preserve"> </w:t>
            </w:r>
            <w:r w:rsidR="00BA2956" w:rsidRPr="00BA2956">
              <w:rPr>
                <w:lang w:bidi="ar-JO"/>
              </w:rPr>
              <w:t>Reference Month: It is the month for which the data are collected from all establishments of the sample.  For the purposes of this survey the reference month is October</w:t>
            </w:r>
            <w:r w:rsidR="00BA2956">
              <w:rPr>
                <w:rFonts w:hint="cs"/>
                <w:rtl/>
                <w:lang w:bidi="ar-JO"/>
              </w:rPr>
              <w:t>.</w:t>
            </w:r>
          </w:p>
          <w:p w:rsidR="00BA2956" w:rsidRDefault="00BA2956" w:rsidP="003E3DB4">
            <w:pPr>
              <w:bidi w:val="0"/>
              <w:rPr>
                <w:rtl/>
                <w:lang w:bidi="ar-JO"/>
              </w:rPr>
            </w:pPr>
            <w:r>
              <w:rPr>
                <w:rFonts w:hint="cs"/>
                <w:rtl/>
                <w:lang w:bidi="ar-JO"/>
              </w:rPr>
              <w:t>1</w:t>
            </w:r>
            <w:r w:rsidR="003E3DB4">
              <w:rPr>
                <w:lang w:bidi="ar-JO"/>
              </w:rPr>
              <w:t>-4</w:t>
            </w:r>
            <w:r>
              <w:t xml:space="preserve"> </w:t>
            </w:r>
            <w:r w:rsidRPr="00BA2956">
              <w:rPr>
                <w:lang w:bidi="ar-JO"/>
              </w:rPr>
              <w:t>Work Hours: The calculation of work hours was amended on the basis of usual work hours and the work hours of the week end are not calculated as of the survey of 2009</w:t>
            </w:r>
            <w:r>
              <w:rPr>
                <w:rFonts w:hint="cs"/>
                <w:rtl/>
                <w:lang w:bidi="ar-JO"/>
              </w:rPr>
              <w:t>.</w:t>
            </w:r>
          </w:p>
          <w:p w:rsidR="00BA2956" w:rsidRPr="00485A06" w:rsidRDefault="003E3DB4" w:rsidP="00BA2956">
            <w:pPr>
              <w:bidi w:val="0"/>
              <w:rPr>
                <w:rtl/>
                <w:lang w:bidi="ar-JO"/>
              </w:rPr>
            </w:pPr>
            <w:r>
              <w:rPr>
                <w:lang w:bidi="ar-JO"/>
              </w:rPr>
              <w:t>1-5</w:t>
            </w:r>
            <w:r w:rsidR="00BA2956" w:rsidRPr="00BA2956">
              <w:rPr>
                <w:lang w:bidi="ar-JO"/>
              </w:rPr>
              <w:t>Compensations of Employees: Total salaries and wages paid or due to employees either in cash or in kind. It also includes the contribution of the establishment in the social security plus any other cash or in kind benefits paid or due to  employees</w:t>
            </w:r>
            <w:r w:rsidR="00BA2956">
              <w:rPr>
                <w:rFonts w:hint="cs"/>
                <w:rtl/>
                <w:lang w:bidi="ar-JO"/>
              </w:rPr>
              <w:t>.</w:t>
            </w:r>
          </w:p>
          <w:p w:rsidR="0026551C" w:rsidRDefault="0026551C" w:rsidP="00485A06">
            <w:pPr>
              <w:pStyle w:val="Heading1"/>
              <w:bidi w:val="0"/>
              <w:outlineLvl w:val="0"/>
              <w:rPr>
                <w:lang w:bidi="ar-JO"/>
              </w:rPr>
            </w:pPr>
            <w:r>
              <w:rPr>
                <w:lang w:bidi="ar-JO"/>
              </w:rPr>
              <w:t xml:space="preserve"> </w:t>
            </w:r>
          </w:p>
        </w:tc>
        <w:tc>
          <w:tcPr>
            <w:tcW w:w="262" w:type="dxa"/>
          </w:tcPr>
          <w:p w:rsidR="0026551C" w:rsidRDefault="0026551C" w:rsidP="00B77225">
            <w:pPr>
              <w:bidi w:val="0"/>
              <w:rPr>
                <w:rFonts w:cstheme="minorHAnsi"/>
                <w:sz w:val="28"/>
                <w:szCs w:val="28"/>
                <w:lang w:bidi="ar-JO"/>
              </w:rPr>
            </w:pPr>
          </w:p>
        </w:tc>
      </w:tr>
      <w:tr w:rsidR="0026551C" w:rsidTr="00B77225">
        <w:trPr>
          <w:jc w:val="center"/>
        </w:trPr>
        <w:tc>
          <w:tcPr>
            <w:tcW w:w="10065" w:type="dxa"/>
            <w:gridSpan w:val="4"/>
            <w:hideMark/>
          </w:tcPr>
          <w:p w:rsidR="0026551C" w:rsidRPr="007F1A1B" w:rsidRDefault="0026551C" w:rsidP="00213DB6">
            <w:pPr>
              <w:bidi w:val="0"/>
              <w:rPr>
                <w:rFonts w:eastAsia="Times New Roman" w:cstheme="minorHAnsi"/>
                <w:noProof/>
                <w:lang w:eastAsia="ar-SA"/>
              </w:rPr>
            </w:pPr>
          </w:p>
        </w:tc>
      </w:tr>
      <w:tr w:rsidR="0026551C" w:rsidTr="00B77225">
        <w:trPr>
          <w:jc w:val="center"/>
        </w:trPr>
        <w:tc>
          <w:tcPr>
            <w:tcW w:w="10065" w:type="dxa"/>
            <w:gridSpan w:val="4"/>
            <w:hideMark/>
          </w:tcPr>
          <w:p w:rsidR="0026551C" w:rsidRPr="00AB596B" w:rsidRDefault="0026551C" w:rsidP="00B77225">
            <w:pPr>
              <w:bidi w:val="0"/>
              <w:rPr>
                <w:b/>
                <w:bCs/>
                <w:color w:val="4F81BD" w:themeColor="accent1"/>
                <w:lang w:bidi="ar-JO"/>
              </w:rPr>
            </w:pPr>
            <w:r w:rsidRPr="00AB596B">
              <w:rPr>
                <w:b/>
                <w:bCs/>
                <w:color w:val="4F81BD" w:themeColor="accent1"/>
                <w:lang w:bidi="ar-JO"/>
              </w:rPr>
              <w:t xml:space="preserve">3-1 variables </w:t>
            </w:r>
          </w:p>
          <w:p w:rsidR="0026551C" w:rsidRDefault="0026551C" w:rsidP="005E575C">
            <w:pPr>
              <w:bidi w:val="0"/>
              <w:spacing w:before="120" w:after="120"/>
              <w:jc w:val="both"/>
              <w:rPr>
                <w:lang w:bidi="ar-JO"/>
              </w:rPr>
            </w:pPr>
            <w:r w:rsidRPr="0098272B">
              <w:rPr>
                <w:rFonts w:eastAsia="Times New Roman" w:cstheme="minorHAnsi"/>
                <w:lang w:bidi="ar-LB"/>
              </w:rPr>
              <w:t xml:space="preserve">Main economic activity, </w:t>
            </w:r>
            <w:r>
              <w:rPr>
                <w:rFonts w:eastAsia="Times New Roman" w:cstheme="minorHAnsi"/>
                <w:lang w:bidi="ar-LB"/>
              </w:rPr>
              <w:t xml:space="preserve">governorate, </w:t>
            </w:r>
            <w:r w:rsidR="00BA2956">
              <w:rPr>
                <w:rFonts w:eastAsia="Times New Roman" w:cs="Arial"/>
                <w:lang w:bidi="ar-LB"/>
              </w:rPr>
              <w:t>occupation</w:t>
            </w:r>
            <w:r>
              <w:rPr>
                <w:rFonts w:eastAsia="Times New Roman" w:cstheme="minorHAnsi"/>
                <w:lang w:eastAsia="ar-SA" w:bidi="ar-JO"/>
              </w:rPr>
              <w:t xml:space="preserve">, </w:t>
            </w:r>
            <w:r w:rsidR="00BA2956">
              <w:rPr>
                <w:rFonts w:eastAsia="Times New Roman" w:cstheme="minorHAnsi"/>
                <w:lang w:eastAsia="ar-SA" w:bidi="ar-JO"/>
              </w:rPr>
              <w:t>sex</w:t>
            </w:r>
            <w:r>
              <w:rPr>
                <w:rFonts w:eastAsia="Times New Roman" w:cstheme="minorHAnsi"/>
                <w:lang w:eastAsia="ar-SA" w:bidi="ar-JO"/>
              </w:rPr>
              <w:t xml:space="preserve">, </w:t>
            </w:r>
            <w:r w:rsidR="00BA2956">
              <w:rPr>
                <w:rFonts w:eastAsia="Times New Roman" w:cstheme="minorHAnsi"/>
                <w:lang w:eastAsia="ar-SA" w:bidi="ar-JO"/>
              </w:rPr>
              <w:t>nationality</w:t>
            </w:r>
            <w:r>
              <w:rPr>
                <w:rFonts w:eastAsia="Times New Roman" w:cstheme="minorHAnsi"/>
                <w:lang w:eastAsia="ar-SA" w:bidi="ar-JO"/>
              </w:rPr>
              <w:t xml:space="preserve">, </w:t>
            </w:r>
            <w:r w:rsidR="00BA2956">
              <w:rPr>
                <w:rFonts w:eastAsia="Times New Roman" w:cstheme="minorHAnsi"/>
                <w:lang w:eastAsia="ar-SA" w:bidi="ar-JO"/>
              </w:rPr>
              <w:t>educational level</w:t>
            </w:r>
            <w:r>
              <w:rPr>
                <w:rFonts w:eastAsia="Times New Roman" w:cstheme="minorHAnsi"/>
                <w:lang w:eastAsia="ar-SA" w:bidi="ar-JO"/>
              </w:rPr>
              <w:t xml:space="preserve">, </w:t>
            </w:r>
            <w:r w:rsidR="005E575C">
              <w:rPr>
                <w:rFonts w:eastAsia="Times New Roman" w:cstheme="minorHAnsi"/>
                <w:lang w:eastAsia="ar-SA" w:bidi="ar-JO"/>
              </w:rPr>
              <w:t>specialty</w:t>
            </w:r>
            <w:r>
              <w:rPr>
                <w:rFonts w:eastAsia="Times New Roman" w:cstheme="minorHAnsi"/>
                <w:lang w:eastAsia="ar-SA" w:bidi="ar-JO"/>
              </w:rPr>
              <w:t xml:space="preserve">), </w:t>
            </w:r>
            <w:r w:rsidR="005E575C">
              <w:rPr>
                <w:rFonts w:eastAsia="Times New Roman" w:cstheme="minorHAnsi"/>
                <w:lang w:eastAsia="ar-SA" w:bidi="ar-JO"/>
              </w:rPr>
              <w:t>cash wages and salaries</w:t>
            </w:r>
            <w:r w:rsidR="005E575C" w:rsidRPr="005E575C">
              <w:rPr>
                <w:rFonts w:eastAsia="Times New Roman" w:cstheme="minorHAnsi"/>
                <w:lang w:eastAsia="ar-SA" w:bidi="ar-JO"/>
              </w:rPr>
              <w:t xml:space="preserve">, </w:t>
            </w:r>
            <w:r w:rsidR="005E575C">
              <w:rPr>
                <w:rFonts w:eastAsia="Times New Roman" w:cstheme="minorHAnsi"/>
                <w:lang w:eastAsia="ar-SA" w:bidi="ar-JO"/>
              </w:rPr>
              <w:t>total workin hours</w:t>
            </w:r>
            <w:r w:rsidR="005E575C" w:rsidRPr="005E575C">
              <w:rPr>
                <w:rFonts w:eastAsia="Times New Roman" w:cstheme="minorHAnsi"/>
                <w:lang w:eastAsia="ar-SA" w:bidi="ar-JO"/>
              </w:rPr>
              <w:t>.</w:t>
            </w: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 xml:space="preserve">4-1 Classifications (basis of details in the tables) </w:t>
            </w:r>
          </w:p>
          <w:p w:rsidR="0026551C" w:rsidRDefault="005E575C" w:rsidP="005E575C">
            <w:pPr>
              <w:bidi w:val="0"/>
              <w:ind w:left="360"/>
              <w:rPr>
                <w:lang w:bidi="ar-JO"/>
              </w:rPr>
            </w:pPr>
            <w:r w:rsidRPr="005E575C">
              <w:rPr>
                <w:lang w:bidi="ar-JO"/>
              </w:rPr>
              <w:t>The coding manual was revised and prepared after designing the survey questionnaire. The International Standard Industrial Classification of all Economic Activities, Third Revision (ISIC4) was used to code activity, the Jordanian Standard Classification of Education (JISCED) which is based on the International Standard Classification of Education  (ISCED) was used to code the educational level and specialization, and Standard Classification of Occupation (ISCO-08) was used to code the occupation</w:t>
            </w:r>
          </w:p>
        </w:tc>
      </w:tr>
      <w:tr w:rsidR="0026551C" w:rsidTr="00B77225">
        <w:trPr>
          <w:jc w:val="center"/>
        </w:trPr>
        <w:tc>
          <w:tcPr>
            <w:tcW w:w="6307" w:type="dxa"/>
            <w:hideMark/>
          </w:tcPr>
          <w:p w:rsidR="0026551C" w:rsidRDefault="0026551C" w:rsidP="00B77225">
            <w:pPr>
              <w:pStyle w:val="Heading1"/>
              <w:bidi w:val="0"/>
              <w:outlineLvl w:val="0"/>
              <w:rPr>
                <w:lang w:bidi="ar-JO"/>
              </w:rPr>
            </w:pPr>
            <w:bookmarkStart w:id="2" w:name="_2-_الوقت"/>
            <w:bookmarkEnd w:id="2"/>
            <w:r>
              <w:rPr>
                <w:lang w:bidi="ar-JO"/>
              </w:rPr>
              <w:t xml:space="preserve">2- Time </w:t>
            </w:r>
          </w:p>
          <w:p w:rsidR="0026551C" w:rsidRPr="00465A0D" w:rsidRDefault="0026551C" w:rsidP="005E575C">
            <w:pPr>
              <w:bidi w:val="0"/>
              <w:rPr>
                <w:lang w:bidi="ar-JO"/>
              </w:rPr>
            </w:pPr>
            <w:r>
              <w:rPr>
                <w:lang w:bidi="ar-JO"/>
              </w:rPr>
              <w:t xml:space="preserve">The survey annual basis, so as to cover the data of the previous financial year to the year subject of survey.   </w:t>
            </w:r>
          </w:p>
        </w:tc>
        <w:tc>
          <w:tcPr>
            <w:tcW w:w="3758" w:type="dxa"/>
            <w:gridSpan w:val="3"/>
          </w:tcPr>
          <w:p w:rsidR="0026551C" w:rsidRDefault="0026551C" w:rsidP="00B77225">
            <w:pPr>
              <w:bidi w:val="0"/>
              <w:rPr>
                <w:lang w:bidi="ar-JO"/>
              </w:rPr>
            </w:pP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2-1 reference period (during which the data is collected)</w:t>
            </w:r>
          </w:p>
          <w:p w:rsidR="0026551C" w:rsidRDefault="0026551C" w:rsidP="00213DB6">
            <w:pPr>
              <w:bidi w:val="0"/>
              <w:rPr>
                <w:lang w:bidi="ar-JO"/>
              </w:rPr>
            </w:pPr>
            <w:r>
              <w:rPr>
                <w:lang w:bidi="ar-JO"/>
              </w:rPr>
              <w:t xml:space="preserve">The time </w:t>
            </w:r>
            <w:r w:rsidR="00213DB6">
              <w:rPr>
                <w:lang w:bidi="ar-JO"/>
              </w:rPr>
              <w:t xml:space="preserve">reference of this survey is one complete calendar year. </w:t>
            </w: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 xml:space="preserve">2-2 date of dissemination </w:t>
            </w:r>
          </w:p>
          <w:p w:rsidR="0026551C" w:rsidRDefault="0026551C" w:rsidP="00B77225">
            <w:pPr>
              <w:bidi w:val="0"/>
              <w:rPr>
                <w:rFonts w:cstheme="minorHAnsi"/>
                <w:sz w:val="28"/>
                <w:szCs w:val="28"/>
                <w:lang w:bidi="ar-JO"/>
              </w:rPr>
            </w:pPr>
            <w:r>
              <w:rPr>
                <w:lang w:bidi="ar-JO"/>
              </w:rPr>
              <w:t xml:space="preserve">Available: the annual date for the publication of these data is pre-determined by the statistical calendar of publication. </w:t>
            </w:r>
          </w:p>
        </w:tc>
      </w:tr>
      <w:tr w:rsidR="0026551C" w:rsidTr="00B77225">
        <w:trPr>
          <w:jc w:val="center"/>
        </w:trPr>
        <w:tc>
          <w:tcPr>
            <w:tcW w:w="10065" w:type="dxa"/>
            <w:gridSpan w:val="4"/>
            <w:hideMark/>
          </w:tcPr>
          <w:p w:rsidR="0026551C" w:rsidRDefault="003E3DB4" w:rsidP="003E3DB4">
            <w:pPr>
              <w:bidi w:val="0"/>
              <w:rPr>
                <w:b/>
                <w:bCs/>
                <w:color w:val="4F81BD" w:themeColor="accent1"/>
                <w:lang w:bidi="ar-JO"/>
              </w:rPr>
            </w:pPr>
            <w:r>
              <w:rPr>
                <w:b/>
                <w:bCs/>
                <w:color w:val="4F81BD" w:themeColor="accent1"/>
                <w:lang w:bidi="ar-JO"/>
              </w:rPr>
              <w:t>2</w:t>
            </w:r>
            <w:r w:rsidR="0026551C">
              <w:rPr>
                <w:b/>
                <w:bCs/>
                <w:color w:val="4F81BD" w:themeColor="accent1"/>
                <w:lang w:bidi="ar-JO"/>
              </w:rPr>
              <w:t>-</w:t>
            </w:r>
            <w:r>
              <w:rPr>
                <w:b/>
                <w:bCs/>
                <w:color w:val="4F81BD" w:themeColor="accent1"/>
                <w:lang w:bidi="ar-JO"/>
              </w:rPr>
              <w:t>3</w:t>
            </w:r>
            <w:r w:rsidR="0026551C">
              <w:rPr>
                <w:b/>
                <w:bCs/>
                <w:color w:val="4F81BD" w:themeColor="accent1"/>
                <w:lang w:bidi="ar-JO"/>
              </w:rPr>
              <w:t xml:space="preserve"> commitment to date of dissemination</w:t>
            </w:r>
          </w:p>
          <w:p w:rsidR="0026551C" w:rsidRDefault="0026551C" w:rsidP="00B77225">
            <w:pPr>
              <w:bidi w:val="0"/>
              <w:rPr>
                <w:lang w:bidi="ar-JO"/>
              </w:rPr>
            </w:pPr>
            <w:r>
              <w:rPr>
                <w:lang w:bidi="ar-JO"/>
              </w:rPr>
              <w:t xml:space="preserve">There is commitment to publication according to the internal statistical agenda which are originally associated with the standards of data publication SDDS. </w:t>
            </w:r>
          </w:p>
        </w:tc>
      </w:tr>
      <w:tr w:rsidR="0026551C" w:rsidTr="00B77225">
        <w:trPr>
          <w:jc w:val="center"/>
        </w:trPr>
        <w:tc>
          <w:tcPr>
            <w:tcW w:w="10065" w:type="dxa"/>
            <w:gridSpan w:val="4"/>
            <w:hideMark/>
          </w:tcPr>
          <w:p w:rsidR="0026551C" w:rsidRDefault="003E3DB4" w:rsidP="003E3DB4">
            <w:pPr>
              <w:bidi w:val="0"/>
              <w:rPr>
                <w:b/>
                <w:bCs/>
                <w:color w:val="4F81BD" w:themeColor="accent1"/>
                <w:lang w:bidi="ar-JO"/>
              </w:rPr>
            </w:pPr>
            <w:r>
              <w:rPr>
                <w:b/>
                <w:bCs/>
                <w:color w:val="4F81BD" w:themeColor="accent1"/>
                <w:lang w:bidi="ar-JO"/>
              </w:rPr>
              <w:t>2</w:t>
            </w:r>
            <w:r w:rsidR="0026551C">
              <w:rPr>
                <w:b/>
                <w:bCs/>
                <w:color w:val="4F81BD" w:themeColor="accent1"/>
                <w:lang w:bidi="ar-JO"/>
              </w:rPr>
              <w:t>-</w:t>
            </w:r>
            <w:r>
              <w:rPr>
                <w:b/>
                <w:bCs/>
                <w:color w:val="4F81BD" w:themeColor="accent1"/>
                <w:lang w:bidi="ar-JO"/>
              </w:rPr>
              <w:t>4</w:t>
            </w:r>
            <w:r w:rsidR="0026551C">
              <w:rPr>
                <w:b/>
                <w:bCs/>
                <w:color w:val="4F81BD" w:themeColor="accent1"/>
                <w:lang w:bidi="ar-JO"/>
              </w:rPr>
              <w:t xml:space="preserve"> periodicity </w:t>
            </w:r>
          </w:p>
          <w:p w:rsidR="0026551C" w:rsidRDefault="0026551C" w:rsidP="005773D5">
            <w:pPr>
              <w:bidi w:val="0"/>
              <w:rPr>
                <w:lang w:bidi="ar-JO"/>
              </w:rPr>
            </w:pPr>
            <w:r>
              <w:rPr>
                <w:lang w:bidi="ar-JO"/>
              </w:rPr>
              <w:t xml:space="preserve">Annually.    </w:t>
            </w:r>
          </w:p>
        </w:tc>
      </w:tr>
      <w:tr w:rsidR="0026551C" w:rsidTr="00B77225">
        <w:trPr>
          <w:jc w:val="center"/>
        </w:trPr>
        <w:tc>
          <w:tcPr>
            <w:tcW w:w="10065" w:type="dxa"/>
            <w:gridSpan w:val="4"/>
            <w:hideMark/>
          </w:tcPr>
          <w:p w:rsidR="0026551C" w:rsidRDefault="003E3DB4" w:rsidP="003E3DB4">
            <w:pPr>
              <w:bidi w:val="0"/>
              <w:rPr>
                <w:lang w:bidi="ar-JO"/>
              </w:rPr>
            </w:pPr>
            <w:r>
              <w:rPr>
                <w:b/>
                <w:bCs/>
                <w:color w:val="4F81BD" w:themeColor="accent1"/>
                <w:lang w:bidi="ar-JO"/>
              </w:rPr>
              <w:t>2</w:t>
            </w:r>
            <w:r w:rsidR="0026551C">
              <w:rPr>
                <w:b/>
                <w:bCs/>
                <w:color w:val="4F81BD" w:themeColor="accent1"/>
                <w:lang w:bidi="ar-JO"/>
              </w:rPr>
              <w:t>-</w:t>
            </w:r>
            <w:r>
              <w:rPr>
                <w:b/>
                <w:bCs/>
                <w:color w:val="4F81BD" w:themeColor="accent1"/>
                <w:lang w:bidi="ar-JO"/>
              </w:rPr>
              <w:t>5</w:t>
            </w:r>
            <w:r w:rsidR="0026551C">
              <w:rPr>
                <w:b/>
                <w:bCs/>
                <w:color w:val="4F81BD" w:themeColor="accent1"/>
                <w:lang w:bidi="ar-JO"/>
              </w:rPr>
              <w:t xml:space="preserve"> availability of time series (mention available time series of this survey)</w:t>
            </w:r>
          </w:p>
        </w:tc>
      </w:tr>
      <w:tr w:rsidR="0026551C" w:rsidTr="00B77225">
        <w:trPr>
          <w:jc w:val="center"/>
        </w:trPr>
        <w:tc>
          <w:tcPr>
            <w:tcW w:w="10065" w:type="dxa"/>
            <w:gridSpan w:val="4"/>
            <w:hideMark/>
          </w:tcPr>
          <w:p w:rsidR="0026551C" w:rsidRDefault="0026551C" w:rsidP="00134E52">
            <w:pPr>
              <w:bidi w:val="0"/>
              <w:rPr>
                <w:rFonts w:cstheme="minorHAnsi"/>
                <w:sz w:val="28"/>
                <w:szCs w:val="28"/>
                <w:lang w:bidi="ar-JO"/>
              </w:rPr>
            </w:pPr>
            <w:r>
              <w:rPr>
                <w:lang w:bidi="ar-JO"/>
              </w:rPr>
              <w:lastRenderedPageBreak/>
              <w:t xml:space="preserve">There is a time series of annual surveys from </w:t>
            </w:r>
            <w:r w:rsidR="00134E52">
              <w:rPr>
                <w:lang w:bidi="ar-JO"/>
              </w:rPr>
              <w:t>1992</w:t>
            </w:r>
            <w:r>
              <w:rPr>
                <w:lang w:bidi="ar-JO"/>
              </w:rPr>
              <w:t xml:space="preserve"> – </w:t>
            </w:r>
            <w:r w:rsidR="00134E52">
              <w:rPr>
                <w:lang w:bidi="ar-JO"/>
              </w:rPr>
              <w:t>2019</w:t>
            </w:r>
            <w:r>
              <w:rPr>
                <w:lang w:bidi="ar-JO"/>
              </w:rPr>
              <w:t>.</w:t>
            </w:r>
          </w:p>
          <w:p w:rsidR="0026551C" w:rsidRPr="00D22E76" w:rsidRDefault="0026551C" w:rsidP="00B77225">
            <w:pPr>
              <w:bidi w:val="0"/>
              <w:rPr>
                <w:rFonts w:cstheme="minorHAnsi"/>
                <w:lang w:bidi="ar-JO"/>
              </w:rPr>
            </w:pPr>
            <w:r>
              <w:rPr>
                <w:rFonts w:cstheme="minorHAnsi"/>
                <w:lang w:bidi="ar-JO"/>
              </w:rPr>
              <w:t xml:space="preserve">(There is difference in the data restoration process beginning from 2009 till the present time, while maintaining the nature of major variables in a manner that does not affect the comparisons process throughout the abovementioned time series). </w:t>
            </w:r>
          </w:p>
        </w:tc>
      </w:tr>
      <w:tr w:rsidR="0026551C" w:rsidTr="00B77225">
        <w:trPr>
          <w:jc w:val="center"/>
        </w:trPr>
        <w:tc>
          <w:tcPr>
            <w:tcW w:w="6307" w:type="dxa"/>
            <w:hideMark/>
          </w:tcPr>
          <w:p w:rsidR="0026551C" w:rsidRDefault="0026551C" w:rsidP="00B77225">
            <w:pPr>
              <w:pStyle w:val="Heading1"/>
              <w:bidi w:val="0"/>
              <w:outlineLvl w:val="0"/>
              <w:rPr>
                <w:lang w:bidi="ar-JO"/>
              </w:rPr>
            </w:pPr>
            <w:bookmarkStart w:id="3" w:name="_3-_مستوى_الدقة"/>
            <w:bookmarkEnd w:id="3"/>
            <w:r>
              <w:rPr>
                <w:lang w:bidi="ar-JO"/>
              </w:rPr>
              <w:t xml:space="preserve">3- Accuracy </w:t>
            </w:r>
          </w:p>
        </w:tc>
        <w:tc>
          <w:tcPr>
            <w:tcW w:w="3758" w:type="dxa"/>
            <w:gridSpan w:val="3"/>
          </w:tcPr>
          <w:p w:rsidR="0026551C" w:rsidRDefault="0026551C" w:rsidP="00B77225">
            <w:pPr>
              <w:bidi w:val="0"/>
              <w:rPr>
                <w:lang w:bidi="ar-JO"/>
              </w:rPr>
            </w:pP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3-1 overall accuracy (very high if all items in checklist are implemented, high if two thirds are implemented, medium if less than half the items are implemented)</w:t>
            </w:r>
          </w:p>
          <w:p w:rsidR="0026551C" w:rsidRDefault="0026551C" w:rsidP="005773D5">
            <w:pPr>
              <w:bidi w:val="0"/>
              <w:rPr>
                <w:lang w:bidi="ar-JO"/>
              </w:rPr>
            </w:pPr>
            <w:r>
              <w:rPr>
                <w:lang w:bidi="ar-JO"/>
              </w:rPr>
              <w:t xml:space="preserve">Overall accuracy: very high. The data examination process is characterized by its high accuracy and it consists of the following stages: </w:t>
            </w:r>
          </w:p>
          <w:p w:rsidR="0026551C" w:rsidRDefault="0026551C" w:rsidP="00B77225">
            <w:pPr>
              <w:pStyle w:val="ListParagraph"/>
              <w:numPr>
                <w:ilvl w:val="0"/>
                <w:numId w:val="2"/>
              </w:numPr>
              <w:bidi w:val="0"/>
              <w:rPr>
                <w:lang w:bidi="ar-JO"/>
              </w:rPr>
            </w:pPr>
            <w:r>
              <w:rPr>
                <w:lang w:bidi="ar-JO"/>
              </w:rPr>
              <w:t xml:space="preserve">Field examination for all paper forms </w:t>
            </w:r>
          </w:p>
          <w:p w:rsidR="0026551C" w:rsidRDefault="0026551C" w:rsidP="00B77225">
            <w:pPr>
              <w:pStyle w:val="ListParagraph"/>
              <w:numPr>
                <w:ilvl w:val="0"/>
                <w:numId w:val="2"/>
              </w:numPr>
              <w:bidi w:val="0"/>
              <w:rPr>
                <w:lang w:bidi="ar-JO"/>
              </w:rPr>
            </w:pPr>
            <w:r>
              <w:rPr>
                <w:lang w:bidi="ar-JO"/>
              </w:rPr>
              <w:t>Office examination for all variables in a paper form</w:t>
            </w:r>
          </w:p>
          <w:p w:rsidR="0026551C" w:rsidRDefault="0026551C" w:rsidP="00B77225">
            <w:pPr>
              <w:pStyle w:val="ListParagraph"/>
              <w:numPr>
                <w:ilvl w:val="0"/>
                <w:numId w:val="2"/>
              </w:numPr>
              <w:bidi w:val="0"/>
              <w:rPr>
                <w:lang w:bidi="ar-JO"/>
              </w:rPr>
            </w:pPr>
            <w:r>
              <w:rPr>
                <w:lang w:bidi="ar-JO"/>
              </w:rPr>
              <w:t>E-examination databases on computer</w:t>
            </w:r>
          </w:p>
          <w:p w:rsidR="0026551C" w:rsidRDefault="0026551C" w:rsidP="00B77225">
            <w:pPr>
              <w:pStyle w:val="ListParagraph"/>
              <w:numPr>
                <w:ilvl w:val="0"/>
                <w:numId w:val="2"/>
              </w:numPr>
              <w:bidi w:val="0"/>
              <w:rPr>
                <w:lang w:bidi="ar-JO"/>
              </w:rPr>
            </w:pPr>
            <w:r>
              <w:rPr>
                <w:lang w:bidi="ar-JO"/>
              </w:rPr>
              <w:t xml:space="preserve">Examination of input data through the screens linked with the supervisors of survey and complete examination of the data. </w:t>
            </w:r>
          </w:p>
          <w:p w:rsidR="0026551C" w:rsidRDefault="0026551C" w:rsidP="00B77225">
            <w:pPr>
              <w:pStyle w:val="ListParagraph"/>
              <w:numPr>
                <w:ilvl w:val="0"/>
                <w:numId w:val="2"/>
              </w:numPr>
              <w:bidi w:val="0"/>
              <w:rPr>
                <w:lang w:bidi="ar-JO"/>
              </w:rPr>
            </w:pPr>
            <w:r>
              <w:rPr>
                <w:lang w:bidi="ar-JO"/>
              </w:rPr>
              <w:t xml:space="preserve">Examination of the schedules and comparing them to the results extracted from the IT Directorate; </w:t>
            </w:r>
          </w:p>
          <w:p w:rsidR="0026551C" w:rsidRDefault="0026551C" w:rsidP="00B77225">
            <w:pPr>
              <w:pStyle w:val="ListParagraph"/>
              <w:numPr>
                <w:ilvl w:val="0"/>
                <w:numId w:val="2"/>
              </w:numPr>
              <w:bidi w:val="0"/>
              <w:rPr>
                <w:lang w:bidi="ar-JO"/>
              </w:rPr>
            </w:pPr>
            <w:r>
              <w:rPr>
                <w:lang w:bidi="ar-JO"/>
              </w:rPr>
              <w:t xml:space="preserve">Comparing the new results with the old ones and any other available data sources. </w:t>
            </w: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 xml:space="preserve">3-2 sources of inaccuracy </w:t>
            </w:r>
          </w:p>
          <w:p w:rsidR="0026551C" w:rsidRDefault="0026551C" w:rsidP="00B77225">
            <w:pPr>
              <w:bidi w:val="0"/>
              <w:rPr>
                <w:lang w:bidi="ar-JO"/>
              </w:rPr>
            </w:pPr>
            <w:r>
              <w:rPr>
                <w:lang w:bidi="ar-JO"/>
              </w:rPr>
              <w:t xml:space="preserve">Sample  </w:t>
            </w: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 xml:space="preserve">3-3 available accuracy measures </w:t>
            </w:r>
          </w:p>
          <w:p w:rsidR="0026551C" w:rsidRDefault="0026551C" w:rsidP="00B77225">
            <w:pPr>
              <w:bidi w:val="0"/>
              <w:rPr>
                <w:lang w:bidi="ar-JO"/>
              </w:rPr>
            </w:pPr>
            <w:r>
              <w:rPr>
                <w:lang w:bidi="ar-JO"/>
              </w:rPr>
              <w:t xml:space="preserve">Descriptive accuracy measures </w:t>
            </w:r>
          </w:p>
        </w:tc>
      </w:tr>
      <w:tr w:rsidR="0026551C" w:rsidTr="00B77225">
        <w:trPr>
          <w:jc w:val="center"/>
        </w:trPr>
        <w:tc>
          <w:tcPr>
            <w:tcW w:w="6307" w:type="dxa"/>
            <w:hideMark/>
          </w:tcPr>
          <w:p w:rsidR="0026551C" w:rsidRDefault="0026551C" w:rsidP="00B77225">
            <w:pPr>
              <w:pStyle w:val="Heading1"/>
              <w:bidi w:val="0"/>
              <w:outlineLvl w:val="0"/>
              <w:rPr>
                <w:lang w:bidi="ar-JO"/>
              </w:rPr>
            </w:pPr>
            <w:bookmarkStart w:id="4" w:name="_4-_المقارنة"/>
            <w:bookmarkEnd w:id="4"/>
            <w:r>
              <w:rPr>
                <w:lang w:bidi="ar-JO"/>
              </w:rPr>
              <w:t xml:space="preserve">4- Comparability </w:t>
            </w:r>
          </w:p>
        </w:tc>
        <w:tc>
          <w:tcPr>
            <w:tcW w:w="3758" w:type="dxa"/>
            <w:gridSpan w:val="3"/>
          </w:tcPr>
          <w:p w:rsidR="0026551C" w:rsidRDefault="0026551C" w:rsidP="00B77225">
            <w:pPr>
              <w:bidi w:val="0"/>
              <w:rPr>
                <w:rFonts w:cstheme="minorHAnsi"/>
                <w:sz w:val="28"/>
                <w:szCs w:val="28"/>
                <w:lang w:bidi="ar-JO"/>
              </w:rPr>
            </w:pP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4-1 comparability over time  (ability to compare data with previously published data)</w:t>
            </w:r>
          </w:p>
          <w:p w:rsidR="0026551C" w:rsidRDefault="0026551C" w:rsidP="00B77225">
            <w:pPr>
              <w:bidi w:val="0"/>
              <w:rPr>
                <w:lang w:bidi="ar-JO"/>
              </w:rPr>
            </w:pPr>
            <w:r>
              <w:rPr>
                <w:lang w:bidi="ar-JO"/>
              </w:rPr>
              <w:t xml:space="preserve">The data is comparable with previously published data, due to using the same methodology and application of international standards. </w:t>
            </w: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4-2comparability with other statistics (ability to compare data with figures in other surveys, and with other countries)</w:t>
            </w:r>
          </w:p>
          <w:p w:rsidR="0026551C" w:rsidRDefault="0026551C" w:rsidP="00B77225">
            <w:pPr>
              <w:bidi w:val="0"/>
              <w:rPr>
                <w:lang w:bidi="ar-JO"/>
              </w:rPr>
            </w:pPr>
            <w:r>
              <w:rPr>
                <w:lang w:bidi="ar-JO"/>
              </w:rPr>
              <w:t xml:space="preserve">The data is comparable with other statistics, which use the same international standards and classifications.  </w:t>
            </w:r>
          </w:p>
        </w:tc>
      </w:tr>
      <w:tr w:rsidR="0026551C" w:rsidTr="00B77225">
        <w:trPr>
          <w:jc w:val="center"/>
        </w:trPr>
        <w:tc>
          <w:tcPr>
            <w:tcW w:w="6307" w:type="dxa"/>
            <w:hideMark/>
          </w:tcPr>
          <w:p w:rsidR="0026551C" w:rsidRDefault="0026551C" w:rsidP="00B77225">
            <w:pPr>
              <w:pStyle w:val="Heading1"/>
              <w:bidi w:val="0"/>
              <w:outlineLvl w:val="0"/>
              <w:rPr>
                <w:lang w:bidi="ar-JO"/>
              </w:rPr>
            </w:pPr>
            <w:bookmarkStart w:id="5" w:name="_5-_الوصول_للبيانات"/>
            <w:bookmarkEnd w:id="5"/>
            <w:r>
              <w:rPr>
                <w:lang w:bidi="ar-JO"/>
              </w:rPr>
              <w:t xml:space="preserve">5- Data accessibility </w:t>
            </w:r>
          </w:p>
        </w:tc>
        <w:tc>
          <w:tcPr>
            <w:tcW w:w="3758" w:type="dxa"/>
            <w:gridSpan w:val="3"/>
          </w:tcPr>
          <w:p w:rsidR="0026551C" w:rsidRDefault="0026551C" w:rsidP="00B77225">
            <w:pPr>
              <w:bidi w:val="0"/>
              <w:rPr>
                <w:rFonts w:cstheme="minorHAnsi"/>
                <w:sz w:val="28"/>
                <w:szCs w:val="28"/>
                <w:lang w:bidi="ar-JO"/>
              </w:rPr>
            </w:pPr>
          </w:p>
        </w:tc>
      </w:tr>
      <w:tr w:rsidR="0026551C" w:rsidTr="00B77225">
        <w:trPr>
          <w:jc w:val="center"/>
        </w:trPr>
        <w:tc>
          <w:tcPr>
            <w:tcW w:w="10065" w:type="dxa"/>
            <w:gridSpan w:val="4"/>
            <w:hideMark/>
          </w:tcPr>
          <w:p w:rsidR="0026551C" w:rsidRDefault="0026551C" w:rsidP="00B77225">
            <w:pPr>
              <w:bidi w:val="0"/>
              <w:rPr>
                <w:b/>
                <w:bCs/>
                <w:color w:val="4F81BD" w:themeColor="accent1"/>
                <w:lang w:bidi="ar-JO"/>
              </w:rPr>
            </w:pPr>
            <w:r>
              <w:rPr>
                <w:b/>
                <w:bCs/>
                <w:color w:val="4F81BD" w:themeColor="accent1"/>
                <w:lang w:bidi="ar-JO"/>
              </w:rPr>
              <w:t xml:space="preserve">5-1 publication formats (how can the user access the data, e.g. DOS website, paper copies, etc..) </w:t>
            </w:r>
          </w:p>
          <w:p w:rsidR="0026551C" w:rsidRDefault="0026551C" w:rsidP="00B77225">
            <w:pPr>
              <w:bidi w:val="0"/>
              <w:rPr>
                <w:lang w:bidi="ar-JO"/>
              </w:rPr>
            </w:pPr>
            <w:r>
              <w:rPr>
                <w:lang w:bidi="ar-JO"/>
              </w:rPr>
              <w:t xml:space="preserve">The data is published in printed and electronic format on DOS website. </w:t>
            </w:r>
          </w:p>
          <w:p w:rsidR="0026551C" w:rsidRPr="00653C01" w:rsidRDefault="001C0E48" w:rsidP="00B77225">
            <w:pPr>
              <w:bidi w:val="0"/>
              <w:spacing w:line="360" w:lineRule="auto"/>
              <w:rPr>
                <w:rFonts w:asciiTheme="majorBidi" w:hAnsiTheme="majorBidi" w:cstheme="majorBidi"/>
                <w:lang w:bidi="ar-JO"/>
              </w:rPr>
            </w:pPr>
            <w:hyperlink r:id="rId7" w:history="1">
              <w:r w:rsidR="0026551C" w:rsidRPr="005B7ED9">
                <w:rPr>
                  <w:rStyle w:val="Hyperlink"/>
                  <w:rFonts w:asciiTheme="majorBidi" w:hAnsiTheme="majorBidi" w:cstheme="majorBidi"/>
                </w:rPr>
                <w:t>http://www.dos.gov.jo</w:t>
              </w:r>
            </w:hyperlink>
            <w:r w:rsidR="0026551C">
              <w:rPr>
                <w:rFonts w:asciiTheme="majorBidi" w:hAnsiTheme="majorBidi" w:cstheme="majorBidi"/>
                <w:lang w:bidi="ar-JO"/>
              </w:rPr>
              <w:t xml:space="preserve"> </w:t>
            </w:r>
          </w:p>
        </w:tc>
      </w:tr>
    </w:tbl>
    <w:p w:rsidR="0026551C" w:rsidRPr="00BB329E" w:rsidRDefault="0026551C" w:rsidP="0026551C">
      <w:pPr>
        <w:rPr>
          <w:rtl/>
        </w:rPr>
      </w:pPr>
    </w:p>
    <w:p w:rsidR="0026551C" w:rsidRDefault="0026551C" w:rsidP="0026551C"/>
    <w:p w:rsidR="0026551C" w:rsidRPr="00A7365C" w:rsidRDefault="0026551C" w:rsidP="0026551C">
      <w:pPr>
        <w:rPr>
          <w:lang w:bidi="ar-JO"/>
        </w:rPr>
      </w:pPr>
    </w:p>
    <w:p w:rsidR="0026551C" w:rsidRPr="003A3239" w:rsidRDefault="0026551C" w:rsidP="0026551C">
      <w:pPr>
        <w:rPr>
          <w:lang w:bidi="ar-JO"/>
        </w:rPr>
      </w:pPr>
    </w:p>
    <w:p w:rsidR="0026317F" w:rsidRPr="0026551C" w:rsidRDefault="0026317F"/>
    <w:sectPr w:rsidR="0026317F" w:rsidRPr="002655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E6BCF"/>
    <w:multiLevelType w:val="hybridMultilevel"/>
    <w:tmpl w:val="9EA2273E"/>
    <w:lvl w:ilvl="0" w:tplc="24402472">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0C40FA"/>
    <w:multiLevelType w:val="hybridMultilevel"/>
    <w:tmpl w:val="0B2021C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61610BCA"/>
    <w:multiLevelType w:val="hybridMultilevel"/>
    <w:tmpl w:val="DD48C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D2C"/>
    <w:rsid w:val="000256E6"/>
    <w:rsid w:val="000C3A3D"/>
    <w:rsid w:val="00100D2C"/>
    <w:rsid w:val="00134E52"/>
    <w:rsid w:val="001C0E48"/>
    <w:rsid w:val="00213DB6"/>
    <w:rsid w:val="0026317F"/>
    <w:rsid w:val="0026551C"/>
    <w:rsid w:val="0027551A"/>
    <w:rsid w:val="00353840"/>
    <w:rsid w:val="003E3DB4"/>
    <w:rsid w:val="00485A06"/>
    <w:rsid w:val="00496315"/>
    <w:rsid w:val="005773D5"/>
    <w:rsid w:val="005E575C"/>
    <w:rsid w:val="00757F5F"/>
    <w:rsid w:val="00762DA0"/>
    <w:rsid w:val="0086696A"/>
    <w:rsid w:val="00966828"/>
    <w:rsid w:val="009673AF"/>
    <w:rsid w:val="009B7C39"/>
    <w:rsid w:val="00A36BAA"/>
    <w:rsid w:val="00B370FE"/>
    <w:rsid w:val="00BA2956"/>
    <w:rsid w:val="00C76B27"/>
    <w:rsid w:val="00D3728F"/>
    <w:rsid w:val="00E10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1C"/>
    <w:pPr>
      <w:bidi/>
    </w:pPr>
  </w:style>
  <w:style w:type="paragraph" w:styleId="Heading1">
    <w:name w:val="heading 1"/>
    <w:basedOn w:val="Normal"/>
    <w:next w:val="Normal"/>
    <w:link w:val="Heading1Char"/>
    <w:uiPriority w:val="9"/>
    <w:qFormat/>
    <w:rsid w:val="002655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51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551C"/>
    <w:pPr>
      <w:ind w:left="720"/>
      <w:contextualSpacing/>
    </w:pPr>
  </w:style>
  <w:style w:type="table" w:styleId="TableGrid">
    <w:name w:val="Table Grid"/>
    <w:basedOn w:val="TableNormal"/>
    <w:uiPriority w:val="59"/>
    <w:rsid w:val="00265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551C"/>
    <w:rPr>
      <w:color w:val="0000FF" w:themeColor="hyperlink"/>
      <w:u w:val="single"/>
    </w:rPr>
  </w:style>
  <w:style w:type="paragraph" w:styleId="BalloonText">
    <w:name w:val="Balloon Text"/>
    <w:basedOn w:val="Normal"/>
    <w:link w:val="BalloonTextChar"/>
    <w:uiPriority w:val="99"/>
    <w:semiHidden/>
    <w:unhideWhenUsed/>
    <w:rsid w:val="000C3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A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1C"/>
    <w:pPr>
      <w:bidi/>
    </w:pPr>
  </w:style>
  <w:style w:type="paragraph" w:styleId="Heading1">
    <w:name w:val="heading 1"/>
    <w:basedOn w:val="Normal"/>
    <w:next w:val="Normal"/>
    <w:link w:val="Heading1Char"/>
    <w:uiPriority w:val="9"/>
    <w:qFormat/>
    <w:rsid w:val="002655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51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551C"/>
    <w:pPr>
      <w:ind w:left="720"/>
      <w:contextualSpacing/>
    </w:pPr>
  </w:style>
  <w:style w:type="table" w:styleId="TableGrid">
    <w:name w:val="Table Grid"/>
    <w:basedOn w:val="TableNormal"/>
    <w:uiPriority w:val="59"/>
    <w:rsid w:val="00265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551C"/>
    <w:rPr>
      <w:color w:val="0000FF" w:themeColor="hyperlink"/>
      <w:u w:val="single"/>
    </w:rPr>
  </w:style>
  <w:style w:type="paragraph" w:styleId="BalloonText">
    <w:name w:val="Balloon Text"/>
    <w:basedOn w:val="Normal"/>
    <w:link w:val="BalloonTextChar"/>
    <w:uiPriority w:val="99"/>
    <w:semiHidden/>
    <w:unhideWhenUsed/>
    <w:rsid w:val="000C3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s.gov.j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amer@dos.gov.j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00962-777-668-915</dc:creator>
  <cp:lastModifiedBy>derar jawarneh</cp:lastModifiedBy>
  <cp:revision>7</cp:revision>
  <cp:lastPrinted>2022-02-28T07:19:00Z</cp:lastPrinted>
  <dcterms:created xsi:type="dcterms:W3CDTF">2022-02-23T11:53:00Z</dcterms:created>
  <dcterms:modified xsi:type="dcterms:W3CDTF">2022-03-01T06:35:00Z</dcterms:modified>
</cp:coreProperties>
</file>